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200" w:line="500" w:lineRule="exact"/>
        <w:ind w:firstLine="643" w:firstLineChars="200"/>
        <w:jc w:val="center"/>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2023年度湖州市公交集团有限公司职工超市商品配送供应商招标项目中标的商品附件</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本项目标的商品总数215项，其中未投商品36项，湖州阿龙粮油食品有限公司中标3项；湖州丽享贸易有限公司中标50项；湖州南园粮油有限公司中标0项；湖州北品农业科技有限公司中标2项；湖州浙北大厦超市有限公司中标56项；长兴金忠商贸有限公司中标68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一、供货商品明细清单：</w:t>
      </w:r>
    </w:p>
    <w:p>
      <w:pPr>
        <w:keepNext w:val="0"/>
        <w:keepLines w:val="0"/>
        <w:pageBreakBefore w:val="0"/>
        <w:widowControl w:val="0"/>
        <w:numPr>
          <w:ilvl w:val="0"/>
          <w:numId w:val="0"/>
        </w:numPr>
        <w:kinsoku/>
        <w:wordWrap/>
        <w:overflowPunct/>
        <w:topLinePunct w:val="0"/>
        <w:autoSpaceDE/>
        <w:autoSpaceDN/>
        <w:bidi w:val="0"/>
        <w:adjustRightInd/>
        <w:snapToGrid/>
        <w:spacing w:before="60" w:after="120"/>
        <w:textAlignment w:val="auto"/>
        <w:rPr>
          <w:rFonts w:hint="eastAsia" w:ascii="仿宋" w:hAnsi="仿宋" w:eastAsia="仿宋" w:cs="仿宋"/>
          <w:b/>
          <w:bCs/>
          <w:sz w:val="20"/>
          <w:szCs w:val="20"/>
          <w:lang w:val="en-US" w:eastAsia="zh-CN"/>
        </w:rPr>
      </w:pPr>
      <w:r>
        <w:rPr>
          <w:rFonts w:hint="eastAsia" w:ascii="仿宋" w:hAnsi="仿宋" w:eastAsia="仿宋" w:cs="仿宋"/>
          <w:b/>
          <w:bCs/>
          <w:sz w:val="20"/>
          <w:szCs w:val="20"/>
          <w:lang w:val="en-US" w:eastAsia="zh-CN"/>
        </w:rPr>
        <w:t>（一）湖州阿龙粮油食品有限公司中标供货商品：</w:t>
      </w:r>
    </w:p>
    <w:tbl>
      <w:tblPr>
        <w:tblStyle w:val="6"/>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63"/>
        <w:gridCol w:w="7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4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highlight w:val="none"/>
                <w:u w:val="none"/>
              </w:rPr>
            </w:pPr>
            <w:r>
              <w:rPr>
                <w:rFonts w:hint="eastAsia" w:ascii="仿宋" w:hAnsi="仿宋" w:eastAsia="仿宋" w:cs="仿宋"/>
                <w:b/>
                <w:bCs/>
                <w:i w:val="0"/>
                <w:iCs w:val="0"/>
                <w:color w:val="000000"/>
                <w:kern w:val="0"/>
                <w:sz w:val="16"/>
                <w:szCs w:val="16"/>
                <w:highlight w:val="none"/>
                <w:u w:val="none"/>
                <w:lang w:val="en-US" w:eastAsia="zh-CN" w:bidi="ar"/>
              </w:rPr>
              <w:t>序号</w:t>
            </w:r>
          </w:p>
        </w:tc>
        <w:tc>
          <w:tcPr>
            <w:tcW w:w="425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highlight w:val="none"/>
                <w:u w:val="none"/>
              </w:rPr>
            </w:pPr>
            <w:r>
              <w:rPr>
                <w:rFonts w:hint="eastAsia" w:ascii="仿宋" w:hAnsi="仿宋" w:eastAsia="仿宋" w:cs="仿宋"/>
                <w:b/>
                <w:bCs/>
                <w:i w:val="0"/>
                <w:iCs w:val="0"/>
                <w:color w:val="000000"/>
                <w:kern w:val="0"/>
                <w:sz w:val="16"/>
                <w:szCs w:val="16"/>
                <w:highlight w:val="none"/>
                <w:u w:val="none"/>
                <w:lang w:val="en-US" w:eastAsia="zh-CN" w:bidi="ar"/>
              </w:rPr>
              <w:t>商品名称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4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1</w:t>
            </w:r>
          </w:p>
        </w:tc>
        <w:tc>
          <w:tcPr>
            <w:tcW w:w="42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南梗香米9108/10kg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4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2</w:t>
            </w:r>
          </w:p>
        </w:tc>
        <w:tc>
          <w:tcPr>
            <w:tcW w:w="42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浙北软香米（10kg）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4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85</w:t>
            </w:r>
          </w:p>
        </w:tc>
        <w:tc>
          <w:tcPr>
            <w:tcW w:w="4258"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highlight w:val="none"/>
                <w:u w:val="none"/>
              </w:rPr>
            </w:pPr>
            <w:r>
              <w:rPr>
                <w:rFonts w:hint="eastAsia" w:ascii="仿宋" w:hAnsi="仿宋" w:eastAsia="仿宋" w:cs="仿宋"/>
                <w:i w:val="0"/>
                <w:iCs w:val="0"/>
                <w:color w:val="000000"/>
                <w:kern w:val="0"/>
                <w:sz w:val="16"/>
                <w:szCs w:val="16"/>
                <w:highlight w:val="none"/>
                <w:u w:val="none"/>
                <w:lang w:val="en-US" w:eastAsia="zh-CN" w:bidi="ar"/>
              </w:rPr>
              <w:t>阿高榨菜/158g</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60" w:after="120"/>
        <w:textAlignment w:val="auto"/>
        <w:rPr>
          <w:rFonts w:hint="eastAsia" w:ascii="仿宋" w:hAnsi="仿宋" w:eastAsia="仿宋" w:cs="仿宋"/>
          <w:b/>
          <w:bCs/>
          <w:sz w:val="20"/>
          <w:szCs w:val="20"/>
          <w:lang w:val="en-US" w:eastAsia="zh-CN"/>
        </w:rPr>
      </w:pPr>
      <w:r>
        <w:rPr>
          <w:rFonts w:hint="eastAsia" w:ascii="仿宋" w:hAnsi="仿宋" w:eastAsia="仿宋" w:cs="仿宋"/>
          <w:b/>
          <w:bCs/>
          <w:sz w:val="20"/>
          <w:szCs w:val="20"/>
          <w:lang w:val="en-US" w:eastAsia="zh-CN"/>
        </w:rPr>
        <w:t>（二）湖州丽享贸易有限公司中标供货商品：</w:t>
      </w:r>
    </w:p>
    <w:tbl>
      <w:tblPr>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331"/>
        <w:gridCol w:w="7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16"/>
                <w:szCs w:val="16"/>
                <w:u w:val="none"/>
                <w:lang w:val="en-US" w:eastAsia="zh-CN" w:bidi="ar"/>
              </w:rPr>
            </w:pPr>
            <w:r>
              <w:rPr>
                <w:rFonts w:hint="eastAsia" w:ascii="仿宋" w:hAnsi="仿宋" w:eastAsia="仿宋" w:cs="仿宋"/>
                <w:b/>
                <w:bCs/>
                <w:i w:val="0"/>
                <w:iCs w:val="0"/>
                <w:color w:val="000000"/>
                <w:kern w:val="0"/>
                <w:sz w:val="16"/>
                <w:szCs w:val="16"/>
                <w:u w:val="none"/>
                <w:lang w:val="en-US" w:eastAsia="zh-CN" w:bidi="ar"/>
              </w:rPr>
              <w:t>序号</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16"/>
                <w:szCs w:val="16"/>
                <w:u w:val="none"/>
                <w:lang w:val="en-US" w:eastAsia="zh-CN" w:bidi="ar"/>
              </w:rPr>
            </w:pPr>
            <w:r>
              <w:rPr>
                <w:rFonts w:hint="eastAsia" w:ascii="仿宋" w:hAnsi="仿宋" w:eastAsia="仿宋" w:cs="仿宋"/>
                <w:b/>
                <w:bCs/>
                <w:i w:val="0"/>
                <w:iCs w:val="0"/>
                <w:color w:val="000000"/>
                <w:kern w:val="0"/>
                <w:sz w:val="16"/>
                <w:szCs w:val="16"/>
                <w:u w:val="none"/>
                <w:lang w:val="en-US" w:eastAsia="zh-CN" w:bidi="ar"/>
              </w:rPr>
              <w:t>商品名称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62</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公主洋伞/65CM*10K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78</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汤臣倍健胶原蛋白肽30ml*7瓶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79</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母亲佐餐牛肉酱/220g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81</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稻花香香辣小火锅/188g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82</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ABD螺蛳粉/300g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83</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中洋宝原味手撕面包/168g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84</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猫山王榴莲饼/300g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86</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紫云堂雪菜王/150g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87</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心和黑木耳/110g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88</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心和香菇/156g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89</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心和新疆红枣/180g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90</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心和绿豆/350g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91</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心和红豆/350g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92</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心和雪花银耳/40g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93</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梅饴馆老梅干/50g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94</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姚生记山核桃仁/188g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95</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姚生记新疆大核桃/500g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96</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卡樂v果肉果汁饮品/1.18L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97</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哎哟咪山药薄片/90克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98</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哎哟咪九制话梅/188g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100</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小梅的零食五香味牛肉片/45克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110</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伊利学生营养奶粉/400g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111</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雀巢高钙营养奶粉/850g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112</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雀巢1+2咖啡/15g*7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116</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德芙士力架巧克力/400g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130</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大娘水饺/500g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131</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大娘早餐饼/672g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132</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怡宝饮用纯净水/1.555L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133</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怡宝饮用纯净水/4.5L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144</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杜小胖盐焗鸡蛋/30g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145</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稻花香米线/106g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146</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姚生记开心果/458g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147</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心和之缘老冰糖/300g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148</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心和之缘单晶体冰糖/300g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149</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心和之缘红糖/300g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150</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雅客美嚼水果软糖/100g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151</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不二家可吸果冻/156g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152</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中香坊系列面包/100g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153</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红船中肉粽/140g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154</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红船豆沙粽/140g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155</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红船蜜枣粽140g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156</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西域春纯牛奶（黑砖）/200g*20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157</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西域春酸奶（至享）200g*10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158</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偶田川条装咖啡液/15ml*10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159</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偶田川意式挂耳咖啡/8g*7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161</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偶田川大叔袋泡咖啡/10g*5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197</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双汇王中王无淀粉火腿肠/400g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198</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双汇优级火腿肠/400g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199</w:t>
            </w:r>
          </w:p>
        </w:tc>
        <w:tc>
          <w:tcPr>
            <w:tcW w:w="421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双汇甜玉米香肠/450g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78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207</w:t>
            </w:r>
          </w:p>
        </w:tc>
        <w:tc>
          <w:tcPr>
            <w:tcW w:w="4218"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香飘飘红豆三连杯/64g</w:t>
            </w:r>
          </w:p>
        </w:tc>
      </w:tr>
    </w:tbl>
    <w:p>
      <w:pPr>
        <w:rPr>
          <w:rFonts w:hint="eastAsia" w:ascii="仿宋" w:hAnsi="仿宋" w:eastAsia="仿宋" w:cs="仿宋"/>
          <w:b/>
          <w:bCs/>
          <w:sz w:val="20"/>
          <w:szCs w:val="20"/>
          <w:lang w:val="en-US" w:eastAsia="zh-CN"/>
        </w:rPr>
      </w:pPr>
      <w:r>
        <w:rPr>
          <w:rFonts w:hint="eastAsia" w:ascii="仿宋" w:hAnsi="仿宋" w:eastAsia="仿宋" w:cs="仿宋"/>
          <w:b/>
          <w:bCs/>
          <w:sz w:val="20"/>
          <w:szCs w:val="20"/>
          <w:highlight w:val="none"/>
          <w:lang w:val="en-US" w:eastAsia="zh-CN"/>
        </w:rPr>
        <w:t>（三）湖州北品农业科技有限公司</w:t>
      </w:r>
      <w:r>
        <w:rPr>
          <w:rFonts w:hint="eastAsia" w:ascii="仿宋" w:hAnsi="仿宋" w:eastAsia="仿宋" w:cs="仿宋"/>
          <w:b/>
          <w:bCs/>
          <w:sz w:val="20"/>
          <w:szCs w:val="20"/>
          <w:lang w:val="en-US" w:eastAsia="zh-CN"/>
        </w:rPr>
        <w:t>中标供货商品：</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348"/>
        <w:gridCol w:w="7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9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序号</w:t>
            </w:r>
          </w:p>
        </w:tc>
        <w:tc>
          <w:tcPr>
            <w:tcW w:w="420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商品名称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9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w:t>
            </w:r>
          </w:p>
        </w:tc>
        <w:tc>
          <w:tcPr>
            <w:tcW w:w="420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刘家香浓香压榨菜籽油/5L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91"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8</w:t>
            </w:r>
          </w:p>
        </w:tc>
        <w:tc>
          <w:tcPr>
            <w:tcW w:w="4208"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大别山绿壳蛋(10个装)</w:t>
            </w:r>
          </w:p>
        </w:tc>
      </w:tr>
    </w:tbl>
    <w:p>
      <w:pPr>
        <w:pStyle w:val="3"/>
        <w:rPr>
          <w:rFonts w:hint="eastAsia" w:ascii="仿宋" w:hAnsi="仿宋" w:eastAsia="仿宋" w:cs="仿宋"/>
          <w:b/>
          <w:bCs/>
          <w:sz w:val="20"/>
          <w:szCs w:val="20"/>
          <w:lang w:val="en-US" w:eastAsia="zh-CN"/>
        </w:rPr>
      </w:pPr>
      <w:r>
        <w:rPr>
          <w:rFonts w:hint="eastAsia" w:ascii="仿宋" w:hAnsi="仿宋" w:eastAsia="仿宋" w:cs="仿宋"/>
          <w:sz w:val="20"/>
          <w:szCs w:val="20"/>
          <w:highlight w:val="none"/>
          <w:lang w:val="en-US" w:eastAsia="zh-CN"/>
        </w:rPr>
        <w:t>（四）湖州浙北大厦超市有限公司中标</w:t>
      </w:r>
      <w:r>
        <w:rPr>
          <w:rFonts w:hint="eastAsia" w:ascii="仿宋" w:hAnsi="仿宋" w:eastAsia="仿宋" w:cs="仿宋"/>
          <w:b/>
          <w:bCs/>
          <w:sz w:val="20"/>
          <w:szCs w:val="20"/>
          <w:lang w:val="en-US" w:eastAsia="zh-CN"/>
        </w:rPr>
        <w:t>供货商品：</w:t>
      </w:r>
    </w:p>
    <w:tbl>
      <w:tblPr>
        <w:tblW w:w="5061" w:type="pct"/>
        <w:tblInd w:w="-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341"/>
        <w:gridCol w:w="72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b/>
                <w:bCs/>
                <w:i w:val="0"/>
                <w:iCs w:val="0"/>
                <w:color w:val="000000"/>
                <w:kern w:val="0"/>
                <w:sz w:val="16"/>
                <w:szCs w:val="16"/>
                <w:highlight w:val="none"/>
                <w:u w:val="none"/>
                <w:lang w:val="en-US" w:eastAsia="zh-CN" w:bidi="ar"/>
              </w:rPr>
              <w:t>序号</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b/>
                <w:bCs/>
                <w:i w:val="0"/>
                <w:iCs w:val="0"/>
                <w:color w:val="000000"/>
                <w:kern w:val="0"/>
                <w:sz w:val="16"/>
                <w:szCs w:val="16"/>
                <w:highlight w:val="none"/>
                <w:u w:val="none"/>
                <w:lang w:val="en-US" w:eastAsia="zh-CN" w:bidi="ar"/>
              </w:rPr>
              <w:t>商品名称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9</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海天生抽酱油/1.6L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14</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好人家老坛酸菜鱼调料/300克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18</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金口健牙膏益优清新冰宁薄荷型/105g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30</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佑家保鲜袋/35*25cm*150只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32</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金纺衣物柔顺剂/2.3千克(2千克+300克)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33</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浅香洗发水/500g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34</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潘婷乳液修护润发精华素/400ml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35</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凡士林护手霜/100ml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36</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蓝月亮衣领净/500g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37</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威猛先生厨房重油污净/500g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38</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欧莱雅透明质酸水润护发膜/250ml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39</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欧莱雅破尿酸水光盈润洗发露/440ml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40</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欧莱雅奇幻润发精油/100ml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41</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韩束细致丝滑洁面乳/100ml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43</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美涛弹力素/180g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44</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大宝sod蜜100ml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45</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罗兰氨基酸温润羊奶皂/218g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46</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力士香皂/105g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47</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奥妙强效增白洗衣皂/220g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48</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六神喷雾花露水/180ml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49</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奥妙高效洗洁精/1.1kg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50</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蔬果园橘彩星光果蔬餐具净/1.28kg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51</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欧莱雅男士劲能深层净化洁面膏/100ml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53</w:t>
            </w:r>
          </w:p>
        </w:tc>
        <w:tc>
          <w:tcPr>
            <w:tcW w:w="4222"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施华蔻怡然染发霜3.0/9（净含量 171.8毫升）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54</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施华蔻斐丝丽泡泡染发乳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55</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施华蔻多效修护洗发露/400ML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57</w:t>
            </w:r>
          </w:p>
        </w:tc>
        <w:tc>
          <w:tcPr>
            <w:tcW w:w="4222"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施华蔻丝蕴桃沁盈润润发乳/420ml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58</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玥之秘水晶防晒喷雾SPF50+   PA+++   180ML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59</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娜丽丝小阳伞防晒喷雾SPF50 PA++++ 110ML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60</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维达超韧抽取式纸面巾8连包（V2889）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61</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越美细柔软毛牙刷3支装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76</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波力卷/324g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80</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海底捞火锅汤料/110克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99</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蜡笔小新炭烤肉枣/70克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101</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祖名素肉/118克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108</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星巴克倍醇经典美式浓咖啡饮料/228ml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109</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圣元荷兰乳牛多维奶粉/900g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113</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维拉薇冷萃经典咖啡/525g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114</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费列罗健达牛奶巧克力/84g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115</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费列罗臻品巧克力糖果礼盒/162g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117</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德芙脆香米分享装/120g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118</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德芙巧克力碗装/252g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120</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乐事薯片/70g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121</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咸亨香酥玫瑰/258g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123</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阿一波紫菜海鲜味/62g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124</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华味亨香蕉片/158g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125</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华味亨多味花生/208g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126</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华味亨话梅味西瓜子/188g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127</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趣多多爆豆曲奇粒粒巧克力味/96g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129</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太古方糖（250g）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143</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柚香谷双柚汁/300g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183</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马苏里拉奶酪碎/200g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184</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动物黄油（原味）/227g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wAfter w:w="0" w:type="auto"/>
          <w:trHeight w:val="4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189</w:t>
            </w:r>
          </w:p>
        </w:tc>
        <w:tc>
          <w:tcPr>
            <w:tcW w:w="4222"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香飘飘双拼奶茶(三个口味)/85g*3杯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200</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双汇王中王优级火腿肠/270g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wAfter w:w="0" w:type="auto"/>
          <w:trHeight w:val="300" w:hRule="atLeast"/>
        </w:trPr>
        <w:tc>
          <w:tcPr>
            <w:tcW w:w="777"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201</w:t>
            </w:r>
          </w:p>
        </w:tc>
        <w:tc>
          <w:tcPr>
            <w:tcW w:w="4222"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6"/>
                <w:szCs w:val="16"/>
                <w:u w:val="none"/>
                <w:lang w:val="en-US" w:eastAsia="zh-CN" w:bidi="ar"/>
              </w:rPr>
            </w:pPr>
            <w:r>
              <w:rPr>
                <w:rFonts w:hint="eastAsia" w:ascii="仿宋" w:hAnsi="仿宋" w:eastAsia="仿宋" w:cs="仿宋"/>
                <w:i w:val="0"/>
                <w:iCs w:val="0"/>
                <w:color w:val="000000"/>
                <w:kern w:val="0"/>
                <w:sz w:val="16"/>
                <w:szCs w:val="16"/>
                <w:u w:val="none"/>
                <w:lang w:val="en-US" w:eastAsia="zh-CN" w:bidi="ar"/>
              </w:rPr>
              <w:t>双汇台式烤香肠/45g</w:t>
            </w:r>
          </w:p>
        </w:tc>
      </w:tr>
    </w:tbl>
    <w:p>
      <w:pPr>
        <w:pStyle w:val="4"/>
        <w:ind w:left="0" w:leftChars="0" w:firstLine="0" w:firstLineChars="0"/>
        <w:rPr>
          <w:rFonts w:hint="eastAsia" w:ascii="仿宋" w:hAnsi="仿宋" w:eastAsia="仿宋" w:cs="仿宋"/>
          <w:sz w:val="20"/>
          <w:szCs w:val="20"/>
          <w:lang w:val="en-US" w:eastAsia="zh-CN"/>
        </w:rPr>
      </w:pPr>
      <w:r>
        <w:rPr>
          <w:rFonts w:hint="eastAsia" w:ascii="仿宋" w:hAnsi="仿宋" w:eastAsia="仿宋" w:cs="仿宋"/>
          <w:sz w:val="20"/>
          <w:szCs w:val="20"/>
          <w:highlight w:val="none"/>
          <w:lang w:val="en-US" w:eastAsia="zh-CN"/>
        </w:rPr>
        <w:t>（五）长兴金忠商贸有限公司中标</w:t>
      </w:r>
      <w:r>
        <w:rPr>
          <w:rFonts w:hint="eastAsia" w:ascii="仿宋" w:hAnsi="仿宋" w:eastAsia="仿宋" w:cs="仿宋"/>
          <w:b/>
          <w:bCs/>
          <w:sz w:val="20"/>
          <w:szCs w:val="20"/>
          <w:lang w:val="en-US" w:eastAsia="zh-CN"/>
        </w:rPr>
        <w:t>供货商品：</w:t>
      </w:r>
    </w:p>
    <w:tbl>
      <w:tblPr>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37"/>
        <w:gridCol w:w="7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16"/>
                <w:szCs w:val="16"/>
                <w:u w:val="none"/>
                <w:bdr w:val="none" w:color="auto" w:sz="0" w:space="0"/>
                <w:lang w:val="en-US" w:eastAsia="zh-CN" w:bidi="ar"/>
              </w:rPr>
            </w:pPr>
            <w:r>
              <w:rPr>
                <w:rFonts w:hint="eastAsia" w:ascii="仿宋" w:hAnsi="仿宋" w:eastAsia="仿宋" w:cs="仿宋"/>
                <w:b/>
                <w:bCs/>
                <w:i w:val="0"/>
                <w:iCs w:val="0"/>
                <w:color w:val="000000"/>
                <w:kern w:val="0"/>
                <w:sz w:val="16"/>
                <w:szCs w:val="16"/>
                <w:u w:val="none"/>
                <w:bdr w:val="none" w:color="auto" w:sz="0" w:space="0"/>
                <w:lang w:val="en-US" w:eastAsia="zh-CN" w:bidi="ar"/>
              </w:rPr>
              <w:t>序号</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16"/>
                <w:szCs w:val="16"/>
                <w:u w:val="none"/>
                <w:bdr w:val="none" w:color="auto" w:sz="0" w:space="0"/>
                <w:lang w:val="en-US" w:eastAsia="zh-CN" w:bidi="ar"/>
              </w:rPr>
            </w:pPr>
            <w:r>
              <w:rPr>
                <w:rFonts w:hint="eastAsia" w:ascii="仿宋" w:hAnsi="仿宋" w:eastAsia="仿宋" w:cs="仿宋"/>
                <w:b/>
                <w:bCs/>
                <w:i w:val="0"/>
                <w:iCs w:val="0"/>
                <w:color w:val="000000"/>
                <w:kern w:val="0"/>
                <w:sz w:val="16"/>
                <w:szCs w:val="16"/>
                <w:u w:val="none"/>
                <w:bdr w:val="none" w:color="auto" w:sz="0" w:space="0"/>
                <w:lang w:val="en-US" w:eastAsia="zh-CN" w:bidi="ar"/>
              </w:rPr>
              <w:t>商品名称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飘语咸鸭蛋/2枚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飘语咸鸭蛋/6枚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大别山土鸡蛋(10个装)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东古上等蚝油/700ml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12</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李锦记蒸鱼豉油/410ml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心和白糖/400g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百叶龙姜葱料酒(500ml)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百叶龙料酒王(500ml)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56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施华蔻金纯盈润精油洗发露/400ml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三只松鼠每日坚果/750g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湾仔码头猪肉水饺/720g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思念飞饼/300g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67</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紫云山香菇/250g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68</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紫云山黑木耳/251g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69</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良中良农家咸肉元/43g*20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70</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思念放心油条/450g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71</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思念猪肉灌汤小笼包/450g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72</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思念猪猪包/300g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思念上汤小云吞/120g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74</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思念小小汤圆/300g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75</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安吉惊雷笋/121g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119</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乐事薯片/90g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122</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张氏记鱼头剁椒酱/230g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162</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鲜吉多即食麦片/1000g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鲜吉多自煮粉丝汤（麻辣牛肉、红烧牛肉）/113g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164</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鲜吉多自煮酸辣粉丝汤/128g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165</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鲜吉多四海一家榨菜丝/120g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166</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鲜吉多四海一家榨菜心/120g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167</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鲜吉多煲仔饭（红烧牛肉、笋干、鱼香肉丝/353g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168</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韩国趣莱福蒜味虾片/82g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169</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韩国冈古芝士玉米条/145g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170</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瑾诺盒装石头饼/190g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171</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谨诺盒装酱油饼/241g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172</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大宇坚果沙琪玛（原味、黑糖）/358g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台湾风味米饼（蛋黄、芝士）/320g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174</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北冰洋听装果汁汽水（橙汁、橘子）/330ml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绿力饮料（水蜜桃汁、石榴）/490ml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蛋黄锅巴(香辣、海苔、蟹香)/320g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177</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谷本善七黑无糖芝麻丸/63g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178</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谷本善无糖芝麻丸/162g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179</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柚香谷双柚汁/1000g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180</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柚香谷双柚汁/300ml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181</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花园纯牛奶/200g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182</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花园有机牧场纯奶/210g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动物黄油（咸味）/100g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尼诺公园酸奶120g*12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187</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尼诺公园酸奶120g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188</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纯甄风味发酵乳/120g*6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190</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维他柠檬茶/250ml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191</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3D剥皮软糖（白桃、葡萄）/30g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192</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鲜葱薄脆饼干（原味、海苔味）/260g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193</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薯脆饼干（芝士、蒜香）/235g/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194</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CHUBA木薯片（烧烤味）(140g)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195</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Maitos玉米片（烧烤味）(140g)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196</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东区老大房麻花（椒盐、原味）（120g)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202</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香飘飘黑乌龙牛乳茶/500ml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203</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香飘飘大红袍牛乳茶/500ml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204</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香飘飘鸭屎香牛乳茶/500ml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205</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香飘飘兰芳园冻柠茶（原味）/500ml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206</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香飘飘兰芳园冻柠茶（鸭屎香）/500ml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208</w:t>
            </w:r>
          </w:p>
        </w:tc>
        <w:tc>
          <w:tcPr>
            <w:tcW w:w="4273"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香飘飘原味三连杯/80g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209</w:t>
            </w:r>
          </w:p>
        </w:tc>
        <w:tc>
          <w:tcPr>
            <w:tcW w:w="4273"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香飘飘樱桃莓莓果汁茶/400ml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210</w:t>
            </w:r>
          </w:p>
        </w:tc>
        <w:tc>
          <w:tcPr>
            <w:tcW w:w="4273"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香飘飘桃桃红柚果汁茶/400ml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211</w:t>
            </w:r>
          </w:p>
        </w:tc>
        <w:tc>
          <w:tcPr>
            <w:tcW w:w="4273"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香飘飘泰式青柠果汁茶/400ml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212</w:t>
            </w:r>
          </w:p>
        </w:tc>
        <w:tc>
          <w:tcPr>
            <w:tcW w:w="4273" w:type="pct"/>
            <w:tcBorders>
              <w:top w:val="single" w:color="000000" w:sz="4" w:space="0"/>
              <w:left w:val="single" w:color="000000" w:sz="4" w:space="0"/>
              <w:bottom w:val="single" w:color="000000" w:sz="4" w:space="0"/>
              <w:right w:val="single" w:color="000000" w:sz="4" w:space="0"/>
            </w:tcBorders>
            <w:shd w:val="clear"/>
            <w:vAlign w:val="bottom"/>
          </w:tcPr>
          <w:p>
            <w:pPr>
              <w:keepNext w:val="0"/>
              <w:keepLines w:val="0"/>
              <w:widowControl/>
              <w:suppressLineNumbers w:val="0"/>
              <w:jc w:val="center"/>
              <w:textAlignment w:val="bottom"/>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香飘飘红石榴白葡萄果汁茶/400ml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213</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香飘飘经典原味牛乳茶/300ml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214</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新疆纯牛奶/200g*10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26" w:type="pct"/>
            <w:tcBorders>
              <w:top w:val="single" w:color="000000" w:sz="4" w:space="0"/>
              <w:left w:val="single" w:color="000000" w:sz="4" w:space="0"/>
              <w:bottom w:val="single" w:color="000000" w:sz="4" w:space="0"/>
              <w:right w:val="nil"/>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215</w:t>
            </w:r>
          </w:p>
        </w:tc>
        <w:tc>
          <w:tcPr>
            <w:tcW w:w="42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bdr w:val="none" w:color="auto" w:sz="0" w:space="0"/>
                <w:lang w:val="en-US" w:eastAsia="zh-CN" w:bidi="ar"/>
              </w:rPr>
              <w:t>羊酸奶原味/150g*12</w:t>
            </w:r>
          </w:p>
        </w:tc>
      </w:tr>
    </w:tbl>
    <w:p>
      <w:pPr>
        <w:rPr>
          <w:rFonts w:hint="eastAsia" w:ascii="仿宋" w:hAnsi="仿宋" w:eastAsia="仿宋" w:cs="仿宋"/>
          <w:lang w:val="en-US" w:eastAsia="zh-CN"/>
        </w:rPr>
      </w:pP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0NjM5NzU1NzM0MTRhYmVkOWUzOWY0MzYzZWQxYjcifQ=="/>
  </w:docVars>
  <w:rsids>
    <w:rsidRoot w:val="04F12409"/>
    <w:rsid w:val="04F12409"/>
    <w:rsid w:val="24DE5462"/>
    <w:rsid w:val="2D595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120" w:after="120"/>
      <w:jc w:val="center"/>
      <w:outlineLvl w:val="0"/>
    </w:pPr>
    <w:rPr>
      <w:b/>
      <w:bCs/>
      <w:kern w:val="44"/>
      <w:sz w:val="36"/>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line="360" w:lineRule="auto"/>
    </w:pPr>
    <w:rPr>
      <w:rFonts w:eastAsia="黑体"/>
      <w:b/>
      <w:spacing w:val="6"/>
      <w:sz w:val="36"/>
      <w:szCs w:val="20"/>
    </w:rPr>
  </w:style>
  <w:style w:type="paragraph" w:styleId="4">
    <w:name w:val="Body Text First Indent"/>
    <w:basedOn w:val="3"/>
    <w:next w:val="1"/>
    <w:qFormat/>
    <w:uiPriority w:val="0"/>
    <w:pPr>
      <w:spacing w:after="120" w:afterLines="0" w:line="240" w:lineRule="auto"/>
      <w:ind w:firstLine="420" w:firstLineChars="100"/>
      <w:jc w:val="both"/>
    </w:pPr>
    <w:rPr>
      <w:rFonts w:ascii="Calibri" w:hAnsi="Calibri" w:eastAsia="宋体"/>
      <w:sz w:val="21"/>
      <w:szCs w:val="22"/>
    </w:r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2142</Words>
  <Characters>3215</Characters>
  <Lines>0</Lines>
  <Paragraphs>0</Paragraphs>
  <TotalTime>0</TotalTime>
  <ScaleCrop>false</ScaleCrop>
  <LinksUpToDate>false</LinksUpToDate>
  <CharactersWithSpaces>3224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2023-04-23T08:00:00Z</dcterms:created>
  <dc:creator>shmily</dc:creator>
  <cp:lastModifiedBy>shmily</cp:lastModifiedBy>
  <dcterms:modified xsi:type="dcterms:W3CDTF">2023-04-23T08:28:20Z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C1EE55A1A8014372AD6C2E757F0184C9_11</vt:lpwstr>
  </property>
</Properties>
</file>